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À FIDÚCIA ADMINISTRAÇÃO JUDICIAL, PERÍCIAS E CONSULTORIA – A/C JULYANA COVRE.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PROCESSO DE RECUPERAÇÃO JUDICIAL DE MELHOR ALIMENTAÇÃO LTDA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PROCESSO/AUTOS N.: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5038274-08.2022.8.08.0024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PEDIDO DE HABILITAÇÃO/DIVERGÊNCIA DE CRÉDITO NA FASE ADMINISTRATIVA DE VERIFICAÇÃO.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Inicialmente, recorda-se que a Lei 11.101/2005 regula a recuperação judicial, a extrajudicial e a falência do empresário e da sociedade empresária.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FORO/COMARCA: 1ª VARA DE RECUPERAÇÃO JUDICIAL E FALÊNCIA DE VITÓRIA – ESPÍRITO SANTO.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Quanto ao Credor Habilitante: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NOME/RAZÃO SOCIAL (CREDOR):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 DO CREDOR: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(COM DDD) DO CREDOR: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CPF/CNPJ DO CREDOR: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REPRESENTANTE/PROCURADOR (QUANDO HOUVER):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DO(S) PROCURADOR(ES):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 DO(S) PROCURADOR(ES):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PEDIDO: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HABILITAÇÃO DE CRÉDITO - crédito não existente no quadro geral de credores.  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DIVERGÊNCIA DE CRÉDITO - crédito já existente mas com necessidade de alteração.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Quanto ao crédito: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DE INÍCIO DAS RELAÇÕES QUE ORIGINARAM O CRÉDITO (havendo vários créditos, relacionar com as devidas numerações):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Nº DO PROCESSO ORIGEM DO CRÉDITO (QUANDO HOUVER):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VALOR DO CRÉDITO DECLARADO PELA RECUPERANDA NO QUADRO GERAL DE CREDORES (SE HOUVER):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CLASSE DECLARADA PELA RECUPERANDA NO QUADRO GERAL DE CREDORES (QUANDO HOUVER):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VALOR DO CRÉDITO PRETENDIDO PELO CREDOR/HABILITANTE (ATUALIZADO ATÉ A DATA DO PEDIDO DE RECUPERAÇÃO JUDICIAL):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CLASSIFICAÇÃO PRETENDIDA PELO CREDOR/HABILITANTE: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Trabalhista e acidente de trabalho   (   )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Garantia real   (   )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Créditos quirografários, com privilégio especial, com privilégio geral ou subordinados   (   )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Créditos enquadrados como microempresa ou empresa de pequeno porte    (   )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RELATO DOS FATOS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ORIGEM DO CRÉDITO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a origem do crédito,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anexar os documentos relativos que comprovem a legitimidade, existência, class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ificação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exigibilidade do crédito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SALDO DEVEDOR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o saldo devedor atualizado até a data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ajuizamento do pedido de recuperação judicial ou da decretação da falência.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Anexar demonstrativo de evolução da dívida.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GARANTIA DO CRÉDITO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Existem garantias para o crédito? Detalhar.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CLASSIFICAÇÃO DO CRÉDITO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a classificação do crédito, e os respectivos documentos que comprovem a classificação do crédito (trabalhista, garantia real, etc.).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DEMAIS INFORMAÇÕES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Descreva abaixo outras informações que auxiliem no entendimento do pedido.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DEMAIS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DOCUMENTOS ESSENCIAIS A SEREM ANEXADOS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documentos que comprovem a procuração;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título/instrumento/documento que deu origem ao crédito;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demonstrativo de débito atualizado;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cópia da sentença transitada em julgado (se houver);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certidão de crédito para fins de habilitação (se houver);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f) cópia dos contratos/aditivos;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demais documentos comprobatórios do crédito e de sua classificação.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Fico ciente de que, caso necessário, após o recebimento da documentação, a Administradora Judicial fará solicitações complementares, sendo que as mesmas devem ser respondidas em até 2 (dois) dias úteis.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49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CREDOR</w:t>
      </w:r>
    </w:p>
    <w:p w:rsidR="00000000" w:rsidDel="00000000" w:rsidP="00000000" w:rsidRDefault="00000000" w:rsidRPr="00000000" w14:paraId="0000004A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Cidade/Estado, data.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18517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18517C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eT+hl8q0YlUqVABlx3qDzpEHmw==">AMUW2mW2E0nTh9e/th08lFh3kpqX66DaRa41pjFE1Gr4/m9vFV68mt2wskZ1/4UiCO7+xsssIJTiU/n9utwDe+8ZsNU7a/3Yb5HPdq43olMFtnzAF7WEAh0=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2023-03-09T14:32:00Z</dcterms:created>
  <dc:creator>Heitor Hedeke</dc:creator>
</cp:coreProperties>
</file>